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D4" w:rsidRPr="008017D4" w:rsidRDefault="008017D4" w:rsidP="008017D4">
      <w:pPr>
        <w:pStyle w:val="ConsPlusNormal"/>
        <w:jc w:val="center"/>
        <w:rPr>
          <w:rFonts w:ascii="Times New Roman" w:hAnsi="Times New Roman" w:cs="Times New Roman"/>
          <w:b/>
          <w:sz w:val="28"/>
          <w:szCs w:val="28"/>
        </w:rPr>
      </w:pPr>
      <w:r w:rsidRPr="008017D4">
        <w:rPr>
          <w:rFonts w:ascii="Times New Roman" w:hAnsi="Times New Roman" w:cs="Times New Roman"/>
          <w:b/>
          <w:sz w:val="28"/>
          <w:szCs w:val="28"/>
        </w:rPr>
        <w:t>Порядок обжалования решений, действий (бездействия) должностных лиц Департамента МИД России, консульских учреждений, Департамента Минюста России, территориальных органов Минюста России, органов ЗАГС при предоставлении государственной услуги</w:t>
      </w:r>
    </w:p>
    <w:p w:rsidR="008017D4" w:rsidRPr="008017D4" w:rsidRDefault="008017D4" w:rsidP="008017D4">
      <w:pPr>
        <w:pStyle w:val="ConsPlusNormal"/>
        <w:ind w:firstLine="709"/>
        <w:jc w:val="both"/>
        <w:rPr>
          <w:rFonts w:ascii="Times New Roman" w:hAnsi="Times New Roman" w:cs="Times New Roman"/>
          <w:sz w:val="28"/>
          <w:szCs w:val="28"/>
        </w:rPr>
      </w:pP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Предметом досудебного (внесудебного) обжалования являются решения и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 принятые и осуществленные с нарушением стандарта предоставления государственной услуги, а также ненадлежащее исполнение должностными лицами их должностных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Заявитель может обратиться с жалобой, в том числе в следующих случаях:</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нарушение срока предоставления государственной услуги;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отказ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Жалобы на решения, принятые в ходе предоставления государственной услуги должностным лицом Департамента МИД России, консульского учреждения, направляются руководителю Департамента МИД России, консульского учреждения, их заместителям.</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Жалобы на решения, принятые руководителем Департамента МИД России, консульского учреждения, подаются в МИД России.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lastRenderedPageBreak/>
        <w:t>Жалобы на решения, принятые в ходе предоставления государственной услуги должностным лицом Департамента Минюста России, территориального органа Минюста России, органа ЗАГС, направляются руководителю Департамента Минюста России, территориального органа Минюста России, органа ЗАГС, их заместителям.</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Жалобы на решения, принятые руководителем Департамента Минюста России, территориального органа Минюста России, органа ЗАГС, подаются в Минюст России.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Жалоба подается в письменной форме на бумажном носителе либо в электронной форме.</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либо официальных сайтов МИД России, консульских учреждений, Минюста России, территориальных органов Минюста России, органов ЗАГС, Единого портала, а также может быть принята при личном приеме заявителя.</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Жалоба должна содержать:</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наименование органа, предоставляющего государственную услугу, должностного лица Департамента МИД России, Департамента Минюста России, территориального органа Минюста России, органа ЗАГС, консульского учреждения, предоставляющего государственную услугу, решения и действия (бездействие) которых обжалуются;</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сведения об обжалуемых решениях и действиях (бездействии)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доводы, на основании которых заявитель не согласен с решением и действием (бездействием)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 Заявителем могут быть представлены документы (при наличии), подтверждающие доводы заявителя, либо их копии.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 xml:space="preserve">Жалоба, поступившая в Департамент МИД России, Департамент Минюста России, территориальный орган Минюста России, орган ЗАГС, консульское учреждение,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Департамента МИД России, </w:t>
      </w:r>
      <w:r w:rsidRPr="008017D4">
        <w:rPr>
          <w:rFonts w:ascii="Times New Roman" w:hAnsi="Times New Roman" w:cs="Times New Roman"/>
          <w:sz w:val="28"/>
          <w:szCs w:val="28"/>
        </w:rPr>
        <w:lastRenderedPageBreak/>
        <w:t>Департамента Минюста России, территориального органа Минюста России, органа ЗАГС, консульского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017D4" w:rsidRPr="008017D4" w:rsidRDefault="008017D4" w:rsidP="008017D4">
      <w:pPr>
        <w:pStyle w:val="ConsPlusNormal"/>
        <w:ind w:firstLine="709"/>
        <w:jc w:val="both"/>
        <w:rPr>
          <w:rFonts w:ascii="Times New Roman" w:hAnsi="Times New Roman" w:cs="Times New Roman"/>
          <w:sz w:val="28"/>
          <w:szCs w:val="28"/>
        </w:rPr>
      </w:pPr>
      <w:bookmarkStart w:id="0" w:name="Par26"/>
      <w:bookmarkEnd w:id="0"/>
      <w:r w:rsidRPr="008017D4">
        <w:rPr>
          <w:rFonts w:ascii="Times New Roman" w:hAnsi="Times New Roman" w:cs="Times New Roman"/>
          <w:sz w:val="28"/>
          <w:szCs w:val="28"/>
        </w:rPr>
        <w:t>По результатам рассмотрения жалобы Департамент МИД России, Департамент Минюста России, территориальный орган Минюста России, орган ЗАГС, консульское учреждение принимает одно из следующих решений:</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удовлетворяет жалобу, в том числе в форме отмены принятого решения, исправления допущенных Департаментом МИД России, Департаментом Минюста России, территориальным органом Минюста России, органом ЗАГС, консульским учреждением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отказывает в удовлетворении жалобы.</w:t>
      </w:r>
    </w:p>
    <w:p w:rsidR="008017D4"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 xml:space="preserve">Не позднее дня, следующего за днем принятия решения, указанного в </w:t>
      </w:r>
      <w:hyperlink w:anchor="Par26" w:history="1">
        <w:r w:rsidRPr="008017D4">
          <w:rPr>
            <w:rFonts w:ascii="Times New Roman" w:hAnsi="Times New Roman" w:cs="Times New Roman"/>
            <w:sz w:val="28"/>
            <w:szCs w:val="28"/>
          </w:rPr>
          <w:t>пункте 59</w:t>
        </w:r>
      </w:hyperlink>
      <w:r w:rsidRPr="008017D4">
        <w:rPr>
          <w:rFonts w:ascii="Times New Roman" w:hAnsi="Times New Roman" w:cs="Times New Roman"/>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05D7" w:rsidRPr="008017D4" w:rsidRDefault="008017D4" w:rsidP="008017D4">
      <w:pPr>
        <w:pStyle w:val="ConsPlusNormal"/>
        <w:ind w:firstLine="709"/>
        <w:jc w:val="both"/>
        <w:rPr>
          <w:rFonts w:ascii="Times New Roman" w:hAnsi="Times New Roman" w:cs="Times New Roman"/>
          <w:sz w:val="28"/>
          <w:szCs w:val="28"/>
        </w:rPr>
      </w:pPr>
      <w:r w:rsidRPr="008017D4">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sectPr w:rsidR="00CA05D7" w:rsidRPr="008017D4" w:rsidSect="00432096">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rawingGridVerticalSpacing w:val="381"/>
  <w:displayHorizontalDrawingGridEvery w:val="2"/>
  <w:characterSpacingControl w:val="doNotCompress"/>
  <w:compat/>
  <w:rsids>
    <w:rsidRoot w:val="008017D4"/>
    <w:rsid w:val="000A1C61"/>
    <w:rsid w:val="001226F4"/>
    <w:rsid w:val="001349B6"/>
    <w:rsid w:val="001E4110"/>
    <w:rsid w:val="0035115C"/>
    <w:rsid w:val="003F5B97"/>
    <w:rsid w:val="008017D4"/>
    <w:rsid w:val="009F4AC0"/>
    <w:rsid w:val="00A35627"/>
    <w:rsid w:val="00B15DFD"/>
    <w:rsid w:val="00CA05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5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17D4"/>
    <w:pPr>
      <w:autoSpaceDE w:val="0"/>
      <w:autoSpaceDN w:val="0"/>
      <w:adjustRightInd w:val="0"/>
      <w:spacing w:line="240" w:lineRule="auto"/>
      <w:jc w:val="left"/>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1001</Words>
  <Characters>5712</Characters>
  <Application>Microsoft Office Word</Application>
  <DocSecurity>0</DocSecurity>
  <Lines>47</Lines>
  <Paragraphs>13</Paragraphs>
  <ScaleCrop>false</ScaleCrop>
  <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Варвара Николаевна</dc:creator>
  <cp:lastModifiedBy>Сафронова Варвара Николаевна</cp:lastModifiedBy>
  <cp:revision>1</cp:revision>
  <dcterms:created xsi:type="dcterms:W3CDTF">2014-02-05T11:20:00Z</dcterms:created>
  <dcterms:modified xsi:type="dcterms:W3CDTF">2014-02-05T11:23:00Z</dcterms:modified>
</cp:coreProperties>
</file>